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0C7F07" w14:textId="77777777" w:rsidR="001D17B4" w:rsidRDefault="001D17B4" w:rsidP="001D17B4">
      <w:pPr>
        <w:spacing w:line="480" w:lineRule="auto"/>
        <w:jc w:val="center"/>
        <w:rPr>
          <w:rFonts w:ascii="宋体" w:hAnsi="宋体"/>
          <w:sz w:val="32"/>
          <w:szCs w:val="32"/>
        </w:rPr>
      </w:pPr>
      <w:r>
        <w:rPr>
          <w:rFonts w:ascii="宋体" w:hAnsi="宋体"/>
          <w:sz w:val="32"/>
          <w:szCs w:val="32"/>
        </w:rPr>
        <w:t>201</w:t>
      </w:r>
      <w:r>
        <w:rPr>
          <w:rFonts w:ascii="宋体" w:hAnsi="宋体" w:hint="eastAsia"/>
          <w:sz w:val="32"/>
          <w:szCs w:val="32"/>
        </w:rPr>
        <w:t>9</w:t>
      </w:r>
      <w:r>
        <w:rPr>
          <w:rFonts w:ascii="宋体" w:hAnsi="宋体"/>
          <w:sz w:val="32"/>
          <w:szCs w:val="32"/>
        </w:rPr>
        <w:t>年硕士研究生招生考试大纲</w:t>
      </w:r>
      <w:r>
        <w:rPr>
          <w:rFonts w:ascii="宋体" w:hAnsi="宋体" w:hint="eastAsia"/>
          <w:sz w:val="32"/>
          <w:szCs w:val="32"/>
        </w:rPr>
        <w:t>及</w:t>
      </w:r>
      <w:r>
        <w:rPr>
          <w:rFonts w:ascii="宋体" w:hAnsi="宋体"/>
          <w:sz w:val="32"/>
          <w:szCs w:val="32"/>
        </w:rPr>
        <w:t>参考书目</w:t>
      </w:r>
    </w:p>
    <w:p w14:paraId="08721EE4" w14:textId="77777777" w:rsidR="001D17B4" w:rsidRDefault="001D17B4" w:rsidP="001D17B4">
      <w:pPr>
        <w:rPr>
          <w:rFonts w:eastAsia="仿宋_GB2312"/>
          <w:sz w:val="24"/>
        </w:rPr>
      </w:pPr>
      <w:r>
        <w:rPr>
          <w:rFonts w:eastAsia="仿宋_GB2312" w:hint="eastAsia"/>
          <w:sz w:val="30"/>
          <w:u w:val="single"/>
        </w:rPr>
        <w:t>艺术</w:t>
      </w:r>
      <w:r>
        <w:rPr>
          <w:rFonts w:eastAsia="仿宋_GB2312"/>
          <w:sz w:val="30"/>
        </w:rPr>
        <w:t>学科、专业：</w:t>
      </w:r>
      <w:r>
        <w:rPr>
          <w:rFonts w:eastAsia="仿宋_GB2312" w:hint="eastAsia"/>
          <w:sz w:val="30"/>
          <w:szCs w:val="30"/>
          <w:u w:val="single"/>
        </w:rPr>
        <w:t>艺术设计</w:t>
      </w:r>
      <w:r>
        <w:rPr>
          <w:rFonts w:eastAsia="仿宋_GB2312"/>
          <w:sz w:val="30"/>
          <w:szCs w:val="30"/>
          <w:u w:val="single"/>
        </w:rPr>
        <w:t>（</w:t>
      </w:r>
      <w:r>
        <w:rPr>
          <w:rFonts w:eastAsia="仿宋_GB2312" w:hint="eastAsia"/>
          <w:sz w:val="30"/>
          <w:szCs w:val="30"/>
          <w:u w:val="single"/>
        </w:rPr>
        <w:t>135108</w:t>
      </w:r>
      <w:r>
        <w:rPr>
          <w:rFonts w:eastAsia="仿宋_GB2312"/>
          <w:sz w:val="30"/>
          <w:szCs w:val="30"/>
          <w:u w:val="single"/>
        </w:rPr>
        <w:t>）</w:t>
      </w:r>
    </w:p>
    <w:p w14:paraId="1D17C129" w14:textId="77777777" w:rsidR="001D17B4" w:rsidRDefault="001D17B4" w:rsidP="001D17B4">
      <w:pPr>
        <w:rPr>
          <w:rFonts w:eastAsia="仿宋_GB2312"/>
          <w:sz w:val="24"/>
        </w:rPr>
      </w:pPr>
      <w:r>
        <w:rPr>
          <w:rFonts w:eastAsia="仿宋_GB2312" w:hint="eastAsia"/>
          <w:b/>
          <w:sz w:val="28"/>
          <w:szCs w:val="28"/>
        </w:rPr>
        <w:t>方向：</w:t>
      </w:r>
      <w:r>
        <w:rPr>
          <w:rFonts w:eastAsia="仿宋_GB2312" w:cs="宋体" w:hint="eastAsia"/>
          <w:b/>
          <w:bCs/>
          <w:sz w:val="28"/>
          <w:szCs w:val="28"/>
        </w:rPr>
        <w:t>产品设计研究</w:t>
      </w:r>
    </w:p>
    <w:p w14:paraId="3359FB71" w14:textId="77777777" w:rsidR="001D17B4" w:rsidRDefault="001D17B4" w:rsidP="001D17B4">
      <w:pPr>
        <w:spacing w:line="360" w:lineRule="auto"/>
        <w:rPr>
          <w:rFonts w:eastAsia="仿宋_GB2312"/>
          <w:sz w:val="24"/>
        </w:rPr>
      </w:pPr>
      <w:r>
        <w:rPr>
          <w:rFonts w:ascii="宋体" w:hAnsi="宋体" w:hint="eastAsia"/>
          <w:sz w:val="30"/>
          <w:szCs w:val="30"/>
        </w:rPr>
        <w:t>考试科目名称（代码）：</w:t>
      </w:r>
      <w:bookmarkStart w:id="0" w:name="_GoBack"/>
      <w:r w:rsidRPr="0027032B">
        <w:rPr>
          <w:rFonts w:asciiTheme="minorEastAsia" w:eastAsiaTheme="minorEastAsia" w:hAnsiTheme="minorEastAsia" w:hint="eastAsia"/>
          <w:sz w:val="30"/>
          <w:szCs w:val="30"/>
        </w:rPr>
        <w:t>专业设计(</w:t>
      </w:r>
      <w:r w:rsidRPr="0027032B">
        <w:rPr>
          <w:rFonts w:asciiTheme="minorEastAsia" w:eastAsiaTheme="minorEastAsia" w:hAnsiTheme="minorEastAsia" w:cs="宋体" w:hint="eastAsia"/>
          <w:sz w:val="30"/>
          <w:szCs w:val="30"/>
        </w:rPr>
        <w:t>产品设计)</w:t>
      </w:r>
      <w:r w:rsidR="0005557F" w:rsidRPr="0027032B">
        <w:rPr>
          <w:rFonts w:asciiTheme="minorEastAsia" w:eastAsiaTheme="minorEastAsia" w:hAnsiTheme="minorEastAsia" w:cs="宋体" w:hint="eastAsia"/>
          <w:sz w:val="30"/>
          <w:szCs w:val="30"/>
        </w:rPr>
        <w:t>（904）</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000" w:firstRow="0" w:lastRow="0" w:firstColumn="0" w:lastColumn="0" w:noHBand="0" w:noVBand="0"/>
      </w:tblPr>
      <w:tblGrid>
        <w:gridCol w:w="1048"/>
        <w:gridCol w:w="7107"/>
        <w:gridCol w:w="1201"/>
      </w:tblGrid>
      <w:tr w:rsidR="001D17B4" w14:paraId="1AC2FF26" w14:textId="77777777" w:rsidTr="00EC4934">
        <w:trPr>
          <w:trHeight w:val="454"/>
          <w:jc w:val="center"/>
        </w:trPr>
        <w:tc>
          <w:tcPr>
            <w:tcW w:w="1048" w:type="dxa"/>
            <w:vAlign w:val="center"/>
          </w:tcPr>
          <w:p w14:paraId="1E0FE4B6" w14:textId="77777777" w:rsidR="001D17B4" w:rsidRDefault="001D17B4" w:rsidP="00EC4934">
            <w:pPr>
              <w:spacing w:before="120" w:after="120"/>
              <w:jc w:val="center"/>
              <w:rPr>
                <w:rFonts w:eastAsia="仿宋_GB2312"/>
                <w:sz w:val="24"/>
              </w:rPr>
            </w:pPr>
            <w:r>
              <w:rPr>
                <w:rFonts w:eastAsia="仿宋_GB2312"/>
                <w:sz w:val="24"/>
              </w:rPr>
              <w:t>考试科目名称</w:t>
            </w:r>
          </w:p>
        </w:tc>
        <w:tc>
          <w:tcPr>
            <w:tcW w:w="7107" w:type="dxa"/>
            <w:vAlign w:val="center"/>
          </w:tcPr>
          <w:p w14:paraId="62C5D89B" w14:textId="77777777" w:rsidR="001D17B4" w:rsidRDefault="001D17B4" w:rsidP="00EC4934">
            <w:pPr>
              <w:spacing w:before="120" w:after="120"/>
              <w:jc w:val="center"/>
              <w:rPr>
                <w:rFonts w:eastAsia="仿宋_GB2312"/>
                <w:sz w:val="24"/>
              </w:rPr>
            </w:pPr>
            <w:r>
              <w:rPr>
                <w:rFonts w:eastAsia="仿宋_GB2312"/>
                <w:sz w:val="24"/>
              </w:rPr>
              <w:t>考试内容范围</w:t>
            </w:r>
            <w:r>
              <w:rPr>
                <w:rFonts w:eastAsia="仿宋_GB2312"/>
                <w:sz w:val="24"/>
              </w:rPr>
              <w:t>[</w:t>
            </w:r>
            <w:r>
              <w:rPr>
                <w:rFonts w:eastAsia="仿宋_GB2312"/>
                <w:sz w:val="24"/>
              </w:rPr>
              <w:t>参考书目（作者、出版单位、年份、版次）</w:t>
            </w:r>
            <w:r>
              <w:rPr>
                <w:rFonts w:eastAsia="仿宋_GB2312"/>
                <w:sz w:val="24"/>
              </w:rPr>
              <w:t>]</w:t>
            </w:r>
          </w:p>
        </w:tc>
        <w:tc>
          <w:tcPr>
            <w:tcW w:w="1201" w:type="dxa"/>
            <w:vAlign w:val="center"/>
          </w:tcPr>
          <w:p w14:paraId="5B139EE1" w14:textId="77777777" w:rsidR="001D17B4" w:rsidRDefault="001D17B4" w:rsidP="00EC4934">
            <w:pPr>
              <w:spacing w:before="120" w:after="120"/>
              <w:jc w:val="center"/>
              <w:rPr>
                <w:rFonts w:eastAsia="仿宋_GB2312"/>
              </w:rPr>
            </w:pPr>
            <w:r>
              <w:rPr>
                <w:rFonts w:eastAsia="仿宋_GB2312"/>
              </w:rPr>
              <w:t>备</w:t>
            </w:r>
            <w:r>
              <w:rPr>
                <w:rFonts w:eastAsia="仿宋_GB2312"/>
              </w:rPr>
              <w:t xml:space="preserve">  </w:t>
            </w:r>
            <w:r>
              <w:rPr>
                <w:rFonts w:eastAsia="仿宋_GB2312"/>
              </w:rPr>
              <w:t>注</w:t>
            </w:r>
          </w:p>
        </w:tc>
      </w:tr>
      <w:tr w:rsidR="001D17B4" w14:paraId="5D0F855E" w14:textId="77777777" w:rsidTr="00EC4934">
        <w:trPr>
          <w:trHeight w:val="454"/>
          <w:jc w:val="center"/>
        </w:trPr>
        <w:tc>
          <w:tcPr>
            <w:tcW w:w="1048" w:type="dxa"/>
          </w:tcPr>
          <w:p w14:paraId="45C30D60" w14:textId="77777777" w:rsidR="001D17B4" w:rsidRPr="00212505" w:rsidRDefault="001D17B4" w:rsidP="00EC4934">
            <w:pPr>
              <w:spacing w:line="360" w:lineRule="auto"/>
              <w:rPr>
                <w:rFonts w:asciiTheme="minorEastAsia" w:eastAsiaTheme="minorEastAsia" w:hAnsiTheme="minorEastAsia"/>
                <w:sz w:val="24"/>
              </w:rPr>
            </w:pPr>
            <w:r w:rsidRPr="00212505">
              <w:rPr>
                <w:rFonts w:asciiTheme="minorEastAsia" w:eastAsiaTheme="minorEastAsia" w:hAnsiTheme="minorEastAsia" w:hint="eastAsia"/>
                <w:sz w:val="24"/>
              </w:rPr>
              <w:t>专业设计(</w:t>
            </w:r>
            <w:r w:rsidRPr="00212505">
              <w:rPr>
                <w:rFonts w:asciiTheme="minorEastAsia" w:eastAsiaTheme="minorEastAsia" w:hAnsiTheme="minorEastAsia" w:cs="宋体" w:hint="eastAsia"/>
                <w:sz w:val="24"/>
              </w:rPr>
              <w:t>产品设计)</w:t>
            </w:r>
          </w:p>
          <w:p w14:paraId="66E4FB08" w14:textId="77777777" w:rsidR="001D17B4" w:rsidRDefault="001D17B4" w:rsidP="00EC4934">
            <w:pPr>
              <w:spacing w:line="360" w:lineRule="auto"/>
              <w:jc w:val="center"/>
              <w:rPr>
                <w:rFonts w:eastAsia="仿宋_GB2312"/>
                <w:sz w:val="24"/>
              </w:rPr>
            </w:pPr>
          </w:p>
        </w:tc>
        <w:tc>
          <w:tcPr>
            <w:tcW w:w="7107" w:type="dxa"/>
          </w:tcPr>
          <w:p w14:paraId="797F55F8" w14:textId="77777777" w:rsidR="001D17B4" w:rsidRDefault="001D17B4" w:rsidP="0005557F">
            <w:pPr>
              <w:widowControl/>
              <w:adjustRightInd w:val="0"/>
              <w:snapToGrid w:val="0"/>
              <w:spacing w:beforeLines="50" w:before="156" w:line="360" w:lineRule="auto"/>
              <w:rPr>
                <w:rFonts w:ascii="宋体" w:hAnsi="宋体" w:cs="宋体"/>
                <w:b/>
                <w:color w:val="000000"/>
                <w:kern w:val="0"/>
                <w:sz w:val="24"/>
              </w:rPr>
            </w:pPr>
            <w:r>
              <w:rPr>
                <w:rFonts w:ascii="宋体" w:hAnsi="宋体" w:cs="宋体" w:hint="eastAsia"/>
                <w:b/>
                <w:color w:val="000000"/>
                <w:kern w:val="0"/>
                <w:sz w:val="24"/>
              </w:rPr>
              <w:t>一、考试</w:t>
            </w:r>
            <w:hyperlink r:id="rId7" w:history="1">
              <w:r>
                <w:rPr>
                  <w:rFonts w:ascii="宋体" w:hAnsi="宋体" w:cs="宋体" w:hint="eastAsia"/>
                  <w:b/>
                  <w:color w:val="000000"/>
                  <w:kern w:val="0"/>
                  <w:sz w:val="24"/>
                </w:rPr>
                <w:t>大纲</w:t>
              </w:r>
            </w:hyperlink>
            <w:r>
              <w:rPr>
                <w:rFonts w:ascii="宋体" w:hAnsi="宋体" w:cs="宋体" w:hint="eastAsia"/>
                <w:b/>
                <w:color w:val="000000"/>
                <w:kern w:val="0"/>
                <w:sz w:val="24"/>
              </w:rPr>
              <w:t>的性质</w:t>
            </w:r>
          </w:p>
          <w:p w14:paraId="2511F2CC" w14:textId="77777777" w:rsidR="001D17B4" w:rsidRDefault="001D17B4" w:rsidP="00EC4934">
            <w:pPr>
              <w:spacing w:line="360" w:lineRule="auto"/>
              <w:ind w:firstLineChars="150" w:firstLine="360"/>
              <w:rPr>
                <w:rFonts w:ascii="宋体" w:hAnsi="宋体"/>
                <w:sz w:val="24"/>
              </w:rPr>
            </w:pPr>
            <w:r>
              <w:rPr>
                <w:rFonts w:ascii="宋体" w:hAnsi="宋体" w:hint="eastAsia"/>
                <w:sz w:val="24"/>
              </w:rPr>
              <w:t>《专业设计》是报考艺术设计学产品设计研究方向硕士专业学位研究生必考专业课，旨在测试考生在产品设计方面的基本知识与实际动手能力。为帮助考生明确考试复习范围和有关要求，特制定出本考试</w:t>
            </w:r>
            <w:hyperlink r:id="rId8" w:history="1">
              <w:r>
                <w:rPr>
                  <w:rFonts w:ascii="宋体" w:hAnsi="宋体" w:hint="eastAsia"/>
                  <w:sz w:val="24"/>
                </w:rPr>
                <w:t>大纲</w:t>
              </w:r>
            </w:hyperlink>
            <w:r>
              <w:rPr>
                <w:rFonts w:ascii="宋体" w:hAnsi="宋体" w:hint="eastAsia"/>
                <w:sz w:val="24"/>
              </w:rPr>
              <w:t>。适用于报考仲恺农业工程学院硕士学位研究生的考生。</w:t>
            </w:r>
          </w:p>
          <w:p w14:paraId="3C9C3E92" w14:textId="77777777" w:rsidR="001D17B4" w:rsidRDefault="001D17B4" w:rsidP="0005557F">
            <w:pPr>
              <w:widowControl/>
              <w:numPr>
                <w:ilvl w:val="0"/>
                <w:numId w:val="1"/>
              </w:numPr>
              <w:adjustRightInd w:val="0"/>
              <w:snapToGrid w:val="0"/>
              <w:spacing w:beforeLines="50" w:before="156" w:line="360" w:lineRule="auto"/>
              <w:rPr>
                <w:rFonts w:ascii="宋体" w:hAnsi="宋体" w:cs="宋体"/>
                <w:b/>
                <w:color w:val="000000"/>
                <w:kern w:val="0"/>
                <w:sz w:val="24"/>
              </w:rPr>
            </w:pPr>
            <w:r>
              <w:rPr>
                <w:rFonts w:ascii="宋体" w:hAnsi="宋体" w:cs="宋体" w:hint="eastAsia"/>
                <w:b/>
                <w:color w:val="000000"/>
                <w:kern w:val="0"/>
                <w:sz w:val="24"/>
              </w:rPr>
              <w:t>考试内容</w:t>
            </w:r>
          </w:p>
          <w:p w14:paraId="5119454C" w14:textId="77777777" w:rsidR="001D17B4" w:rsidRDefault="001D17B4" w:rsidP="00EC4934">
            <w:pPr>
              <w:spacing w:line="360" w:lineRule="auto"/>
              <w:ind w:firstLineChars="150" w:firstLine="360"/>
              <w:rPr>
                <w:rFonts w:ascii="宋体" w:hAnsi="宋体"/>
                <w:sz w:val="24"/>
              </w:rPr>
            </w:pPr>
            <w:r>
              <w:rPr>
                <w:rFonts w:ascii="宋体" w:hAnsi="宋体" w:hint="eastAsia"/>
                <w:sz w:val="24"/>
              </w:rPr>
              <w:t>产品快题设计，其中包括：</w:t>
            </w:r>
          </w:p>
          <w:p w14:paraId="518461C7" w14:textId="77777777" w:rsidR="001D17B4" w:rsidRDefault="001D17B4" w:rsidP="00EC4934">
            <w:pPr>
              <w:spacing w:line="360" w:lineRule="auto"/>
              <w:ind w:firstLineChars="150" w:firstLine="360"/>
              <w:rPr>
                <w:rFonts w:ascii="宋体" w:hAnsi="宋体"/>
                <w:sz w:val="24"/>
              </w:rPr>
            </w:pPr>
            <w:r>
              <w:rPr>
                <w:rFonts w:ascii="宋体" w:hAnsi="宋体" w:hint="eastAsia"/>
                <w:sz w:val="24"/>
              </w:rPr>
              <w:t>1.提出问题并分析问题（占20%）</w:t>
            </w:r>
          </w:p>
          <w:p w14:paraId="5EA80215" w14:textId="77777777" w:rsidR="001D17B4" w:rsidRDefault="001D17B4" w:rsidP="00EC4934">
            <w:pPr>
              <w:spacing w:line="360" w:lineRule="auto"/>
              <w:ind w:firstLineChars="150" w:firstLine="360"/>
              <w:rPr>
                <w:rFonts w:ascii="宋体" w:hAnsi="宋体"/>
                <w:sz w:val="24"/>
              </w:rPr>
            </w:pPr>
            <w:r>
              <w:rPr>
                <w:rFonts w:ascii="宋体" w:hAnsi="宋体" w:hint="eastAsia"/>
                <w:sz w:val="24"/>
              </w:rPr>
              <w:t>根据考题说明所给出的背景，结合自身专业方向，明确指出设计提案的内容，并提出问题、分析问题和解决问题，要求不少于300-500字；要求分点陈述，可结合图表分析。</w:t>
            </w:r>
          </w:p>
          <w:p w14:paraId="6E64C3F5" w14:textId="77777777" w:rsidR="001D17B4" w:rsidRDefault="001D17B4" w:rsidP="00EC4934">
            <w:pPr>
              <w:spacing w:line="360" w:lineRule="auto"/>
              <w:ind w:firstLineChars="200" w:firstLine="480"/>
              <w:rPr>
                <w:rFonts w:ascii="宋体" w:hAnsi="宋体"/>
                <w:sz w:val="24"/>
              </w:rPr>
            </w:pPr>
            <w:r>
              <w:rPr>
                <w:rFonts w:ascii="宋体" w:hAnsi="宋体" w:hint="eastAsia"/>
                <w:sz w:val="24"/>
              </w:rPr>
              <w:t>2.设计提案草图（占20%）</w:t>
            </w:r>
          </w:p>
          <w:p w14:paraId="2ABE7029" w14:textId="77777777" w:rsidR="001D17B4" w:rsidRDefault="001D17B4" w:rsidP="00EC4934">
            <w:pPr>
              <w:spacing w:line="360" w:lineRule="auto"/>
              <w:ind w:firstLineChars="150" w:firstLine="360"/>
              <w:rPr>
                <w:rFonts w:ascii="宋体" w:hAnsi="宋体"/>
                <w:sz w:val="24"/>
              </w:rPr>
            </w:pPr>
            <w:r>
              <w:rPr>
                <w:rFonts w:ascii="宋体" w:hAnsi="宋体" w:hint="eastAsia"/>
                <w:sz w:val="24"/>
              </w:rPr>
              <w:t>根据前述问题及分析，做出设计提案，并结合草图附简要设计提案说明。</w:t>
            </w:r>
          </w:p>
          <w:p w14:paraId="66E1ACEF" w14:textId="77777777" w:rsidR="001D17B4" w:rsidRDefault="001D17B4" w:rsidP="00EC4934">
            <w:pPr>
              <w:spacing w:line="360" w:lineRule="auto"/>
              <w:ind w:firstLineChars="200" w:firstLine="480"/>
              <w:rPr>
                <w:rFonts w:ascii="宋体" w:hAnsi="宋体"/>
                <w:sz w:val="24"/>
              </w:rPr>
            </w:pPr>
            <w:r>
              <w:rPr>
                <w:rFonts w:ascii="宋体" w:hAnsi="宋体" w:hint="eastAsia"/>
                <w:sz w:val="24"/>
              </w:rPr>
              <w:t>3.设计表达（占60%）</w:t>
            </w:r>
          </w:p>
          <w:p w14:paraId="7AB43712" w14:textId="77777777" w:rsidR="001D17B4" w:rsidRDefault="001D17B4" w:rsidP="00EC4934">
            <w:pPr>
              <w:spacing w:line="360" w:lineRule="auto"/>
              <w:ind w:firstLineChars="150" w:firstLine="360"/>
              <w:rPr>
                <w:rFonts w:ascii="宋体" w:hAnsi="宋体"/>
                <w:sz w:val="24"/>
              </w:rPr>
            </w:pPr>
            <w:r>
              <w:rPr>
                <w:rFonts w:ascii="宋体" w:hAnsi="宋体" w:hint="eastAsia"/>
                <w:sz w:val="24"/>
              </w:rPr>
              <w:t xml:space="preserve"> 将设计提案进行深入设计，按自身专业方向进行相关要求的设计表现和制图，充分表达设计思想及内涵。</w:t>
            </w:r>
          </w:p>
          <w:p w14:paraId="6EB19D1B" w14:textId="77777777" w:rsidR="001D17B4" w:rsidRDefault="001D17B4" w:rsidP="0005557F">
            <w:pPr>
              <w:numPr>
                <w:ilvl w:val="0"/>
                <w:numId w:val="2"/>
              </w:numPr>
              <w:adjustRightInd w:val="0"/>
              <w:snapToGrid w:val="0"/>
              <w:spacing w:beforeLines="50" w:before="156" w:line="360" w:lineRule="auto"/>
              <w:rPr>
                <w:rFonts w:ascii="宋体" w:hAnsi="宋体" w:cs="宋体"/>
                <w:b/>
                <w:color w:val="000000"/>
                <w:kern w:val="0"/>
                <w:sz w:val="24"/>
              </w:rPr>
            </w:pPr>
            <w:r>
              <w:rPr>
                <w:rFonts w:ascii="宋体" w:hAnsi="宋体" w:cs="宋体" w:hint="eastAsia"/>
                <w:b/>
                <w:color w:val="000000"/>
                <w:kern w:val="0"/>
                <w:sz w:val="24"/>
              </w:rPr>
              <w:t>考试要求</w:t>
            </w:r>
          </w:p>
          <w:p w14:paraId="2EE5007B" w14:textId="77777777" w:rsidR="001D17B4" w:rsidRDefault="001D17B4" w:rsidP="00EC4934">
            <w:pPr>
              <w:spacing w:line="360" w:lineRule="auto"/>
              <w:ind w:firstLineChars="200" w:firstLine="480"/>
              <w:rPr>
                <w:rFonts w:ascii="宋体" w:hAnsi="宋体"/>
                <w:sz w:val="24"/>
              </w:rPr>
            </w:pPr>
            <w:r>
              <w:rPr>
                <w:rFonts w:ascii="宋体" w:hAnsi="宋体" w:hint="eastAsia"/>
                <w:sz w:val="24"/>
              </w:rPr>
              <w:lastRenderedPageBreak/>
              <w:t>考核学生对设计专题及前沿理念的敏感性、设计方法和技能运用的灵活性和设计思维的创造性。具体考察报考者独立思考提出并解决设计问题的分析能力、设计构思的拓展能力以及设计实践的应用能力。</w:t>
            </w:r>
          </w:p>
          <w:p w14:paraId="22504946" w14:textId="77777777" w:rsidR="001D17B4" w:rsidRDefault="001D17B4" w:rsidP="0005557F">
            <w:pPr>
              <w:widowControl/>
              <w:adjustRightInd w:val="0"/>
              <w:snapToGrid w:val="0"/>
              <w:spacing w:beforeLines="50" w:before="156" w:line="360" w:lineRule="auto"/>
              <w:rPr>
                <w:rFonts w:ascii="宋体" w:hAnsi="宋体" w:cs="宋体"/>
                <w:b/>
                <w:color w:val="000000"/>
                <w:kern w:val="0"/>
                <w:sz w:val="24"/>
              </w:rPr>
            </w:pPr>
            <w:r>
              <w:rPr>
                <w:rFonts w:ascii="宋体" w:hAnsi="宋体" w:cs="宋体" w:hint="eastAsia"/>
                <w:b/>
                <w:color w:val="000000"/>
                <w:kern w:val="0"/>
                <w:sz w:val="24"/>
              </w:rPr>
              <w:t>四、试卷基本结构</w:t>
            </w:r>
          </w:p>
          <w:p w14:paraId="7D17CD0E" w14:textId="77777777" w:rsidR="001D17B4" w:rsidRDefault="001D17B4" w:rsidP="00EC4934">
            <w:pPr>
              <w:spacing w:line="360" w:lineRule="auto"/>
              <w:ind w:firstLineChars="150" w:firstLine="360"/>
              <w:rPr>
                <w:rFonts w:ascii="宋体" w:hAnsi="宋体"/>
                <w:sz w:val="24"/>
              </w:rPr>
            </w:pPr>
            <w:r>
              <w:rPr>
                <w:rFonts w:ascii="宋体" w:hAnsi="宋体" w:hint="eastAsia"/>
                <w:sz w:val="24"/>
              </w:rPr>
              <w:t>试题满分150分。</w:t>
            </w:r>
          </w:p>
          <w:p w14:paraId="15228EFF" w14:textId="77777777" w:rsidR="001D17B4" w:rsidRDefault="001D17B4" w:rsidP="00EC4934">
            <w:pPr>
              <w:spacing w:line="360" w:lineRule="auto"/>
              <w:ind w:firstLineChars="100" w:firstLine="240"/>
              <w:rPr>
                <w:rFonts w:ascii="宋体" w:hAnsi="宋体"/>
                <w:sz w:val="24"/>
              </w:rPr>
            </w:pPr>
            <w:r>
              <w:rPr>
                <w:rFonts w:ascii="宋体" w:hAnsi="宋体" w:hint="eastAsia"/>
                <w:sz w:val="24"/>
              </w:rPr>
              <w:t>1.提出问题并分析问题（30分）</w:t>
            </w:r>
          </w:p>
          <w:p w14:paraId="69D47851" w14:textId="77777777" w:rsidR="001D17B4" w:rsidRDefault="001D17B4" w:rsidP="00EC4934">
            <w:pPr>
              <w:spacing w:line="360" w:lineRule="auto"/>
              <w:ind w:firstLineChars="100" w:firstLine="240"/>
              <w:rPr>
                <w:rFonts w:ascii="宋体" w:hAnsi="宋体"/>
                <w:sz w:val="24"/>
              </w:rPr>
            </w:pPr>
            <w:r>
              <w:rPr>
                <w:rFonts w:ascii="宋体" w:hAnsi="宋体" w:hint="eastAsia"/>
                <w:sz w:val="24"/>
              </w:rPr>
              <w:t>2.设计提案草图（30分）</w:t>
            </w:r>
          </w:p>
          <w:p w14:paraId="1718B7A9" w14:textId="77777777" w:rsidR="001D17B4" w:rsidRDefault="001D17B4" w:rsidP="00EC4934">
            <w:pPr>
              <w:spacing w:line="360" w:lineRule="auto"/>
              <w:ind w:firstLineChars="100" w:firstLine="240"/>
              <w:rPr>
                <w:rFonts w:ascii="宋体" w:hAnsi="宋体"/>
                <w:sz w:val="24"/>
              </w:rPr>
            </w:pPr>
            <w:r>
              <w:rPr>
                <w:rFonts w:ascii="宋体" w:hAnsi="宋体" w:hint="eastAsia"/>
                <w:sz w:val="24"/>
              </w:rPr>
              <w:t>3.设计表达（90分）</w:t>
            </w:r>
          </w:p>
          <w:p w14:paraId="2A4A8804" w14:textId="77777777" w:rsidR="001D17B4" w:rsidRDefault="001D17B4" w:rsidP="0005557F">
            <w:pPr>
              <w:widowControl/>
              <w:adjustRightInd w:val="0"/>
              <w:snapToGrid w:val="0"/>
              <w:spacing w:beforeLines="50" w:before="156" w:line="360" w:lineRule="auto"/>
              <w:rPr>
                <w:rFonts w:ascii="宋体" w:hAnsi="宋体" w:cs="宋体"/>
                <w:b/>
                <w:color w:val="000000"/>
                <w:kern w:val="0"/>
                <w:sz w:val="24"/>
              </w:rPr>
            </w:pPr>
            <w:r>
              <w:rPr>
                <w:rFonts w:ascii="宋体" w:hAnsi="宋体" w:cs="宋体" w:hint="eastAsia"/>
                <w:b/>
                <w:color w:val="000000"/>
                <w:kern w:val="0"/>
                <w:sz w:val="24"/>
              </w:rPr>
              <w:t>五、考试方式和时间</w:t>
            </w:r>
          </w:p>
          <w:p w14:paraId="0850CF15" w14:textId="77777777" w:rsidR="001D17B4" w:rsidRDefault="001D17B4" w:rsidP="0005557F">
            <w:pPr>
              <w:widowControl/>
              <w:adjustRightInd w:val="0"/>
              <w:snapToGrid w:val="0"/>
              <w:spacing w:beforeLines="50" w:before="156" w:line="360" w:lineRule="auto"/>
              <w:ind w:firstLineChars="100" w:firstLine="240"/>
              <w:rPr>
                <w:rFonts w:ascii="宋体" w:hAnsi="宋体"/>
                <w:sz w:val="24"/>
              </w:rPr>
            </w:pPr>
            <w:r>
              <w:rPr>
                <w:rFonts w:ascii="宋体" w:hAnsi="宋体" w:hint="eastAsia"/>
                <w:sz w:val="24"/>
              </w:rPr>
              <w:t>1.考试方式为闭卷笔试，独立完成。</w:t>
            </w:r>
          </w:p>
          <w:p w14:paraId="1F251300" w14:textId="77777777" w:rsidR="001D17B4" w:rsidRDefault="001D17B4" w:rsidP="0005557F">
            <w:pPr>
              <w:widowControl/>
              <w:adjustRightInd w:val="0"/>
              <w:snapToGrid w:val="0"/>
              <w:spacing w:beforeLines="50" w:before="156" w:line="360" w:lineRule="auto"/>
              <w:ind w:firstLineChars="100" w:firstLine="240"/>
              <w:rPr>
                <w:rFonts w:ascii="宋体" w:hAnsi="宋体"/>
                <w:sz w:val="24"/>
              </w:rPr>
            </w:pPr>
            <w:r>
              <w:rPr>
                <w:rFonts w:ascii="宋体" w:hAnsi="宋体" w:hint="eastAsia"/>
                <w:sz w:val="24"/>
              </w:rPr>
              <w:t>2.考生应自带必要的绘图工具（如铅笔、橡皮、圆规、尺具、彩铅、马克笔、黑色水笔等相关绘图工具），学校提供A3大小考试用纸。</w:t>
            </w:r>
          </w:p>
          <w:p w14:paraId="6C56AD94" w14:textId="77777777" w:rsidR="001D17B4" w:rsidRDefault="001D17B4" w:rsidP="0005557F">
            <w:pPr>
              <w:widowControl/>
              <w:adjustRightInd w:val="0"/>
              <w:snapToGrid w:val="0"/>
              <w:spacing w:beforeLines="50" w:before="156" w:line="360" w:lineRule="auto"/>
              <w:ind w:firstLineChars="100" w:firstLine="240"/>
              <w:rPr>
                <w:rFonts w:ascii="宋体" w:hAnsi="宋体"/>
                <w:sz w:val="24"/>
              </w:rPr>
            </w:pPr>
            <w:r>
              <w:rPr>
                <w:rFonts w:ascii="宋体" w:hAnsi="宋体" w:hint="eastAsia"/>
                <w:sz w:val="24"/>
              </w:rPr>
              <w:t>3.考试时间：</w:t>
            </w:r>
            <w:r>
              <w:rPr>
                <w:rFonts w:ascii="宋体" w:hAnsi="宋体"/>
                <w:sz w:val="24"/>
              </w:rPr>
              <w:t>3</w:t>
            </w:r>
            <w:r>
              <w:rPr>
                <w:rFonts w:ascii="宋体" w:hAnsi="宋体" w:hint="eastAsia"/>
                <w:sz w:val="24"/>
              </w:rPr>
              <w:t>小时。</w:t>
            </w:r>
          </w:p>
          <w:p w14:paraId="544E0B03" w14:textId="77777777" w:rsidR="001D17B4" w:rsidRDefault="001D17B4" w:rsidP="0005557F">
            <w:pPr>
              <w:widowControl/>
              <w:adjustRightInd w:val="0"/>
              <w:snapToGrid w:val="0"/>
              <w:spacing w:beforeLines="50" w:before="156" w:line="360" w:lineRule="auto"/>
              <w:rPr>
                <w:rFonts w:ascii="宋体" w:hAnsi="宋体" w:cs="宋体"/>
                <w:b/>
                <w:color w:val="000000"/>
                <w:kern w:val="0"/>
                <w:sz w:val="24"/>
              </w:rPr>
            </w:pPr>
            <w:r>
              <w:rPr>
                <w:rFonts w:ascii="宋体" w:hAnsi="宋体" w:cs="宋体" w:hint="eastAsia"/>
                <w:b/>
                <w:color w:val="000000"/>
                <w:kern w:val="0"/>
                <w:sz w:val="24"/>
              </w:rPr>
              <w:t>六、主要参考书</w:t>
            </w:r>
          </w:p>
          <w:p w14:paraId="510962DB" w14:textId="77777777" w:rsidR="001D17B4" w:rsidRDefault="001D17B4" w:rsidP="00EC4934">
            <w:pPr>
              <w:spacing w:line="360" w:lineRule="auto"/>
              <w:ind w:firstLineChars="100" w:firstLine="240"/>
              <w:rPr>
                <w:rFonts w:ascii="宋体" w:hAnsi="宋体"/>
                <w:sz w:val="24"/>
              </w:rPr>
            </w:pPr>
            <w:r>
              <w:rPr>
                <w:rFonts w:ascii="宋体" w:hAnsi="宋体" w:hint="eastAsia"/>
                <w:sz w:val="24"/>
              </w:rPr>
              <w:t>1.《</w:t>
            </w:r>
            <w:hyperlink r:id="rId9" w:tgtFrame="http://search.dangdang.com/_blank" w:tooltip=" 工业设计程序与方法" w:history="1">
              <w:r>
                <w:rPr>
                  <w:rFonts w:ascii="宋体" w:hAnsi="宋体" w:hint="eastAsia"/>
                  <w:sz w:val="24"/>
                </w:rPr>
                <w:t>工业设计程序与方法</w:t>
              </w:r>
            </w:hyperlink>
            <w:r>
              <w:rPr>
                <w:rFonts w:ascii="宋体" w:hAnsi="宋体" w:hint="eastAsia"/>
                <w:sz w:val="24"/>
              </w:rPr>
              <w:t>》，杨向东主编，</w:t>
            </w:r>
            <w:hyperlink r:id="rId10" w:tgtFrame="http://search.dangdang.com/_blank" w:tooltip=" 【二手9成新】 设计材料工艺学 郑建启,刘杰成 9787040221879 高等教育出版社" w:history="1">
              <w:r>
                <w:rPr>
                  <w:rFonts w:ascii="宋体" w:hAnsi="宋体" w:hint="eastAsia"/>
                  <w:sz w:val="24"/>
                </w:rPr>
                <w:t>高等教育出版社</w:t>
              </w:r>
            </w:hyperlink>
            <w:r>
              <w:rPr>
                <w:rFonts w:ascii="宋体" w:hAnsi="宋体" w:hint="eastAsia"/>
                <w:sz w:val="24"/>
              </w:rPr>
              <w:t>，2007年</w:t>
            </w:r>
          </w:p>
          <w:p w14:paraId="7022538E" w14:textId="77777777" w:rsidR="001D17B4" w:rsidRDefault="001D17B4" w:rsidP="00EC4934">
            <w:pPr>
              <w:spacing w:line="360" w:lineRule="auto"/>
              <w:ind w:firstLineChars="100" w:firstLine="240"/>
              <w:rPr>
                <w:rFonts w:hAnsi="宋体"/>
                <w:bCs/>
                <w:szCs w:val="21"/>
              </w:rPr>
            </w:pPr>
            <w:r>
              <w:rPr>
                <w:rFonts w:ascii="宋体" w:hAnsi="宋体" w:hint="eastAsia"/>
                <w:sz w:val="24"/>
              </w:rPr>
              <w:t>2.《人机工程学》，丁玉兰著，北京理工大学出版社，2017年</w:t>
            </w:r>
          </w:p>
        </w:tc>
        <w:tc>
          <w:tcPr>
            <w:tcW w:w="1201" w:type="dxa"/>
          </w:tcPr>
          <w:p w14:paraId="6FEC7348" w14:textId="77777777" w:rsidR="001D17B4" w:rsidRDefault="001D17B4" w:rsidP="00EC4934">
            <w:pPr>
              <w:spacing w:line="360" w:lineRule="auto"/>
              <w:rPr>
                <w:rFonts w:eastAsia="仿宋_GB2312"/>
              </w:rPr>
            </w:pPr>
          </w:p>
        </w:tc>
      </w:tr>
    </w:tbl>
    <w:p w14:paraId="377C5CDD" w14:textId="77777777" w:rsidR="001D17B4" w:rsidRDefault="001D17B4" w:rsidP="001D17B4">
      <w:pPr>
        <w:rPr>
          <w:rFonts w:eastAsia="仿宋_GB2312"/>
          <w:szCs w:val="21"/>
        </w:rPr>
      </w:pPr>
    </w:p>
    <w:p w14:paraId="39034B79" w14:textId="77777777" w:rsidR="006626B6" w:rsidRDefault="006626B6"/>
    <w:sectPr w:rsidR="006626B6">
      <w:headerReference w:type="default" r:id="rId11"/>
      <w:pgSz w:w="11906" w:h="16838"/>
      <w:pgMar w:top="1588" w:right="1418" w:bottom="1418" w:left="1418" w:header="851" w:footer="992" w:gutter="0"/>
      <w:cols w:space="720"/>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B3F6E0" w14:textId="77777777" w:rsidR="007E03EB" w:rsidRDefault="007E03EB">
      <w:r>
        <w:separator/>
      </w:r>
    </w:p>
  </w:endnote>
  <w:endnote w:type="continuationSeparator" w:id="0">
    <w:p w14:paraId="3189D474" w14:textId="77777777" w:rsidR="007E03EB" w:rsidRDefault="007E0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仿宋_GB2312">
    <w:altName w:val="Arial Unicode MS"/>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FA1C8E" w14:textId="77777777" w:rsidR="007E03EB" w:rsidRDefault="007E03EB">
      <w:r>
        <w:separator/>
      </w:r>
    </w:p>
  </w:footnote>
  <w:footnote w:type="continuationSeparator" w:id="0">
    <w:p w14:paraId="734267A8" w14:textId="77777777" w:rsidR="007E03EB" w:rsidRDefault="007E03E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4EA98" w14:textId="77777777" w:rsidR="00E24788" w:rsidRDefault="00E24788">
    <w:pPr>
      <w:pStyle w:val="a3"/>
      <w:pBdr>
        <w:bottom w:val="none" w:sz="0" w:space="0" w:color="auto"/>
      </w:pBd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1BE0E9"/>
    <w:multiLevelType w:val="singleLevel"/>
    <w:tmpl w:val="221BE0E9"/>
    <w:lvl w:ilvl="0">
      <w:start w:val="2"/>
      <w:numFmt w:val="chineseCounting"/>
      <w:suff w:val="nothing"/>
      <w:lvlText w:val="%1、"/>
      <w:lvlJc w:val="left"/>
      <w:rPr>
        <w:rFonts w:hint="eastAsia"/>
      </w:rPr>
    </w:lvl>
  </w:abstractNum>
  <w:abstractNum w:abstractNumId="1">
    <w:nsid w:val="3DFF9A49"/>
    <w:multiLevelType w:val="singleLevel"/>
    <w:tmpl w:val="3DFF9A49"/>
    <w:lvl w:ilvl="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D17B4"/>
    <w:rsid w:val="0005557F"/>
    <w:rsid w:val="001D17B4"/>
    <w:rsid w:val="00212505"/>
    <w:rsid w:val="0027032B"/>
    <w:rsid w:val="00301C53"/>
    <w:rsid w:val="006626B6"/>
    <w:rsid w:val="007E03EB"/>
    <w:rsid w:val="009A4F59"/>
    <w:rsid w:val="00E247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9A039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1D17B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D17B4"/>
    <w:pPr>
      <w:pBdr>
        <w:bottom w:val="single" w:sz="6" w:space="1" w:color="auto"/>
      </w:pBdr>
      <w:tabs>
        <w:tab w:val="center" w:pos="4153"/>
        <w:tab w:val="right" w:pos="8306"/>
      </w:tabs>
      <w:snapToGrid w:val="0"/>
      <w:jc w:val="center"/>
    </w:pPr>
    <w:rPr>
      <w:sz w:val="18"/>
      <w:szCs w:val="18"/>
    </w:rPr>
  </w:style>
  <w:style w:type="character" w:customStyle="1" w:styleId="a4">
    <w:name w:val="页眉字符"/>
    <w:basedOn w:val="a0"/>
    <w:link w:val="a3"/>
    <w:rsid w:val="001D17B4"/>
    <w:rPr>
      <w:rFonts w:ascii="Times New Roman" w:eastAsia="宋体" w:hAnsi="Times New Roman" w:cs="Times New Roman"/>
      <w:sz w:val="18"/>
      <w:szCs w:val="18"/>
    </w:rPr>
  </w:style>
  <w:style w:type="paragraph" w:styleId="a5">
    <w:name w:val="footer"/>
    <w:basedOn w:val="a"/>
    <w:link w:val="a6"/>
    <w:uiPriority w:val="99"/>
    <w:unhideWhenUsed/>
    <w:rsid w:val="0005557F"/>
    <w:pPr>
      <w:tabs>
        <w:tab w:val="center" w:pos="4153"/>
        <w:tab w:val="right" w:pos="8306"/>
      </w:tabs>
      <w:snapToGrid w:val="0"/>
      <w:jc w:val="left"/>
    </w:pPr>
    <w:rPr>
      <w:sz w:val="18"/>
      <w:szCs w:val="18"/>
    </w:rPr>
  </w:style>
  <w:style w:type="character" w:customStyle="1" w:styleId="a6">
    <w:name w:val="页脚字符"/>
    <w:basedOn w:val="a0"/>
    <w:link w:val="a5"/>
    <w:uiPriority w:val="99"/>
    <w:rsid w:val="0005557F"/>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kaoyanmishu.net/Article/dg/" TargetMode="External"/><Relationship Id="rId8" Type="http://schemas.openxmlformats.org/officeDocument/2006/relationships/hyperlink" Target="http://www.kaoyanmishu.net/Article/dg/" TargetMode="External"/><Relationship Id="rId9" Type="http://schemas.openxmlformats.org/officeDocument/2006/relationships/hyperlink" Target="http://product.dangdang.com/20508112.html" TargetMode="External"/><Relationship Id="rId10" Type="http://schemas.openxmlformats.org/officeDocument/2006/relationships/hyperlink" Target="http://product.dangdang.com/1233044398.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178</Words>
  <Characters>1017</Characters>
  <Application>Microsoft Macintosh Word</Application>
  <DocSecurity>0</DocSecurity>
  <Lines>8</Lines>
  <Paragraphs>2</Paragraphs>
  <ScaleCrop>false</ScaleCrop>
  <Company/>
  <LinksUpToDate>false</LinksUpToDate>
  <CharactersWithSpaces>1193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linxh</dc:creator>
  <cp:lastModifiedBy>Microsoft Office 用户</cp:lastModifiedBy>
  <cp:revision>5</cp:revision>
  <dcterms:created xsi:type="dcterms:W3CDTF">2018-07-03T07:55:00Z</dcterms:created>
  <dcterms:modified xsi:type="dcterms:W3CDTF">2018-07-18T12:33:00Z</dcterms:modified>
</cp:coreProperties>
</file>